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Pr="00813F94" w:rsidRDefault="003D30B2" w:rsidP="0005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813F9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806</w:t>
      </w: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210 хв. Робота складається з трьох частин.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5299C" w:rsidRPr="00F5299C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86C6E" w:rsidRPr="00F5299C" w:rsidRDefault="00786C6E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A4508A" w:rsidRPr="00F5299C" w:rsidTr="00E04C5D">
        <w:tc>
          <w:tcPr>
            <w:tcW w:w="7147" w:type="dxa"/>
          </w:tcPr>
          <w:p w:rsidR="00A4508A" w:rsidRPr="00F5299C" w:rsidRDefault="00A4508A" w:rsidP="00E04C5D">
            <w:pPr>
              <w:rPr>
                <w:b/>
                <w:i/>
                <w:lang w:val="uk-UA"/>
              </w:rPr>
            </w:pPr>
            <w:r w:rsidRPr="00F5299C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A4508A" w:rsidRPr="00786C6E" w:rsidRDefault="00A4508A" w:rsidP="00A4508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05271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звуків більше, ніж букв?</w:t>
      </w:r>
    </w:p>
    <w:p w:rsidR="0005271B" w:rsidRPr="00F5299C" w:rsidRDefault="0005271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дикція, щебетати, об’їхати, повноцінність</w:t>
      </w:r>
    </w:p>
    <w:p w:rsidR="0005271B" w:rsidRPr="00F5299C" w:rsidRDefault="0005271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смієшся, недоречність, зв’язок, відживити</w:t>
      </w:r>
    </w:p>
    <w:p w:rsidR="0005271B" w:rsidRPr="00F5299C" w:rsidRDefault="0005271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таємничий, </w:t>
      </w:r>
      <w:r w:rsidR="009866C6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української</w:t>
      </w:r>
      <w:r w:rsidR="0049465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без’язикий, щітка</w:t>
      </w:r>
    </w:p>
    <w:p w:rsidR="0005271B" w:rsidRPr="00F5299C" w:rsidRDefault="0005271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більярд,</w:t>
      </w:r>
      <w:r w:rsidR="009866C6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невіддільний, </w:t>
      </w:r>
      <w:r w:rsidR="0049465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зневажається, прирощення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2546D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при словозміні чи словотворенні відбувається чергування приголосних звуків?</w:t>
      </w:r>
    </w:p>
    <w:p w:rsidR="00B2546D" w:rsidRPr="00F5299C" w:rsidRDefault="00B2546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парубок, пересторога, фізика, успіх</w:t>
      </w:r>
    </w:p>
    <w:p w:rsidR="00B2546D" w:rsidRPr="00F5299C" w:rsidRDefault="00B2546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сміх, райдуга, свекруха, швидкісний</w:t>
      </w:r>
    </w:p>
    <w:p w:rsidR="00B2546D" w:rsidRPr="00F5299C" w:rsidRDefault="00B2546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черепаха, слуга, страх, кореспондент</w:t>
      </w:r>
    </w:p>
    <w:p w:rsidR="00B2546D" w:rsidRPr="00F5299C" w:rsidRDefault="00B2546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Мексика, тайга, фонетика, листя</w:t>
      </w:r>
    </w:p>
    <w:p w:rsidR="00A4508A" w:rsidRPr="00786C6E" w:rsidRDefault="00A4508A" w:rsidP="00A4508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A34DB" w:rsidRPr="00F5299C" w:rsidRDefault="00A4508A" w:rsidP="00786C6E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A34D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із поданих у дужках синонімів можливий тільки один із варіантів?</w:t>
      </w:r>
    </w:p>
    <w:p w:rsidR="002A34DB" w:rsidRPr="00F5299C" w:rsidRDefault="002A34DB" w:rsidP="002A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 дерево дивись, як родить, а на людину – як (робить, працює).</w:t>
      </w:r>
    </w:p>
    <w:p w:rsidR="002A34DB" w:rsidRPr="00F5299C" w:rsidRDefault="002A34DB" w:rsidP="002A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Ще осінь ласкава нам душу (бентежить, тривожить).</w:t>
      </w:r>
    </w:p>
    <w:p w:rsidR="002A34DB" w:rsidRPr="00F5299C" w:rsidRDefault="002A34DB" w:rsidP="002A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На узліссі розкинув своє гілля (віковий, древній) дуб.</w:t>
      </w:r>
    </w:p>
    <w:p w:rsidR="002A34DB" w:rsidRPr="00F5299C" w:rsidRDefault="002A34DB" w:rsidP="002A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 стежках, де ми (ходили, сновигали), ходить осінь золота.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37C7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фразеологізм має значення «багато працювати»?</w:t>
      </w:r>
    </w:p>
    <w:p w:rsidR="00F37C75" w:rsidRPr="00F5299C" w:rsidRDefault="00F37C7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берегти як зіницю ока</w:t>
      </w:r>
    </w:p>
    <w:p w:rsidR="00F37C75" w:rsidRPr="00F5299C" w:rsidRDefault="00F37C7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працювати не розгинаючи спини</w:t>
      </w:r>
    </w:p>
    <w:p w:rsidR="00F37C75" w:rsidRPr="00F5299C" w:rsidRDefault="00F37C7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умивати руки</w:t>
      </w:r>
    </w:p>
    <w:p w:rsidR="00F37C75" w:rsidRPr="00F5299C" w:rsidRDefault="00F37C7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не дати собі ради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55A9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655A9F" w:rsidRPr="00F5299C" w:rsidRDefault="00655A9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F024D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13A3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темний, темніти, найтемніший, темному</w:t>
      </w:r>
    </w:p>
    <w:p w:rsidR="00655A9F" w:rsidRPr="00F5299C" w:rsidRDefault="00655A9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F024D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школа, школярик, шкільний, дошкільний</w:t>
      </w:r>
    </w:p>
    <w:p w:rsidR="00655A9F" w:rsidRPr="00F5299C" w:rsidRDefault="00655A9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13A3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дощ, дощик, дощику, дощити</w:t>
      </w:r>
    </w:p>
    <w:p w:rsidR="00A4508A" w:rsidRPr="00F5299C" w:rsidRDefault="00655A9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A13A3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працюєш, працюють, працюватимуть, буду працювати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01FF1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утворено префіксальним способом?</w:t>
      </w:r>
    </w:p>
    <w:p w:rsidR="00001FF1" w:rsidRPr="00F5299C" w:rsidRDefault="00001FF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приєднати, пришити, приклеїти</w:t>
      </w:r>
    </w:p>
    <w:p w:rsidR="00001FF1" w:rsidRPr="00F5299C" w:rsidRDefault="00001FF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предобрий, прегарний, безрукавка</w:t>
      </w:r>
    </w:p>
    <w:p w:rsidR="00001FF1" w:rsidRPr="00F5299C" w:rsidRDefault="00001FF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поневолити, невільник, радість</w:t>
      </w:r>
    </w:p>
    <w:p w:rsidR="00001FF1" w:rsidRPr="00F5299C" w:rsidRDefault="00001FF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праліс, перехід, по-справжньому</w:t>
      </w:r>
    </w:p>
    <w:p w:rsidR="00F5299C" w:rsidRDefault="00F5299C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А7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21F0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421F0B" w:rsidRPr="00F5299C" w:rsidRDefault="00421F0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13A6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премудрий, рідніший</w:t>
      </w:r>
    </w:p>
    <w:p w:rsidR="00421F0B" w:rsidRPr="00F5299C" w:rsidRDefault="00421F0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13A6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більш відомий, тонесенький</w:t>
      </w:r>
    </w:p>
    <w:p w:rsidR="00421F0B" w:rsidRPr="00F5299C" w:rsidRDefault="00421F0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13A6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кращий, найбільш охайний</w:t>
      </w:r>
    </w:p>
    <w:p w:rsidR="00421F0B" w:rsidRPr="00EB7C0F" w:rsidRDefault="00421F0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013A6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смачніший, більш відважніший</w:t>
      </w:r>
    </w:p>
    <w:p w:rsidR="00786C6E" w:rsidRPr="00EB7C0F" w:rsidRDefault="00786C6E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3D" w:rsidRPr="00F5299C" w:rsidRDefault="00A4508A" w:rsidP="00D7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А8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7773D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A4508A" w:rsidRPr="00F5299C" w:rsidRDefault="00D7773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D1554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вісімдесяти шести</w:t>
      </w:r>
    </w:p>
    <w:p w:rsidR="00D7773D" w:rsidRPr="00F5299C" w:rsidRDefault="00D7773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D1554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двомастами вісімдесятьма трьома</w:t>
      </w:r>
    </w:p>
    <w:p w:rsidR="00D7773D" w:rsidRPr="00F5299C" w:rsidRDefault="00D7773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D1554C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чотирьохсот шістдесяти п’яти</w:t>
      </w:r>
    </w:p>
    <w:p w:rsidR="00D7773D" w:rsidRPr="00F5299C" w:rsidRDefault="00D7773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на п’ятистах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п’ятидесяти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семи</w:t>
      </w:r>
    </w:p>
    <w:p w:rsidR="00EB7C0F" w:rsidRPr="00E07A7F" w:rsidRDefault="00EB7C0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F728F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ІІ дієвідміни?</w:t>
      </w:r>
    </w:p>
    <w:p w:rsidR="00F728FF" w:rsidRPr="00F5299C" w:rsidRDefault="00F728F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кликати, топити, б</w:t>
      </w:r>
      <w:r w:rsidR="00FB132A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</w:p>
    <w:p w:rsidR="00F728FF" w:rsidRPr="00F5299C" w:rsidRDefault="00F728F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голубити, ходити, просити</w:t>
      </w:r>
    </w:p>
    <w:p w:rsidR="00F728FF" w:rsidRPr="00F5299C" w:rsidRDefault="00F728F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летіти, бродити, лити</w:t>
      </w:r>
    </w:p>
    <w:p w:rsidR="00F728FF" w:rsidRPr="00F5299C" w:rsidRDefault="00F728F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ходити, скакати, полоскати</w:t>
      </w:r>
    </w:p>
    <w:p w:rsidR="00EB7C0F" w:rsidRPr="00E07A7F" w:rsidRDefault="00EB7C0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val="en-US" w:eastAsia="ru-RU"/>
        </w:rPr>
      </w:pPr>
    </w:p>
    <w:p w:rsidR="00A4508A" w:rsidRPr="00F5299C" w:rsidRDefault="00A4508A" w:rsidP="00786C6E">
      <w:pPr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C43F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виділена сполука слів </w:t>
      </w:r>
      <w:r w:rsidR="000C43F5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Є</w:t>
      </w:r>
      <w:r w:rsidR="000C43F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сполучником, і її треба писати окремо?</w:t>
      </w:r>
    </w:p>
    <w:p w:rsidR="000C43F5" w:rsidRPr="00F5299C" w:rsidRDefault="000C43F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Як/що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хочеш шити, то перш вузлика зав’яжи.</w:t>
      </w:r>
    </w:p>
    <w:p w:rsidR="000C43F5" w:rsidRPr="00F5299C" w:rsidRDefault="000C43F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Треба нахилитися, </w:t>
      </w:r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 криниці води напитися.</w:t>
      </w:r>
    </w:p>
    <w:p w:rsidR="000C43F5" w:rsidRPr="00F5299C" w:rsidRDefault="000C43F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рибу їсти, треба у воду лізти.</w:t>
      </w:r>
    </w:p>
    <w:p w:rsidR="000C43F5" w:rsidRPr="00F5299C" w:rsidRDefault="000C43F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 йому на це сказав?</w:t>
      </w:r>
    </w:p>
    <w:p w:rsidR="00EB7C0F" w:rsidRPr="00E07A7F" w:rsidRDefault="00EB7C0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82B32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вжито обставину часу?</w:t>
      </w:r>
    </w:p>
    <w:p w:rsidR="00282B32" w:rsidRPr="00F5299C" w:rsidRDefault="00282B32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Душі найкращі поривання несемо, як сповідь, матерям.</w:t>
      </w:r>
    </w:p>
    <w:p w:rsidR="00282B32" w:rsidRPr="00F5299C" w:rsidRDefault="00282B32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r w:rsidR="00D4506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 степом, од сонця рудим, дзвінка пролетіла стріла.</w:t>
      </w:r>
    </w:p>
    <w:p w:rsidR="00D45065" w:rsidRPr="00F5299C" w:rsidRDefault="00D4506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Джерельце роду б’є споконвіків – отам ріка, до речі, почалась.</w:t>
      </w:r>
    </w:p>
    <w:p w:rsidR="00D45065" w:rsidRPr="00F5299C" w:rsidRDefault="00D4506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Не ім’я творить людину, а людина своїми ділами створює собі </w:t>
      </w:r>
      <w:r w:rsidR="00C14940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’я.</w:t>
      </w:r>
    </w:p>
    <w:p w:rsidR="00EB7C0F" w:rsidRPr="00E07A7F" w:rsidRDefault="00EB7C0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C14940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14940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C14940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</w:t>
      </w:r>
      <w:r w:rsidR="009F359A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Можна </w:t>
      </w:r>
      <w:proofErr w:type="spellStart"/>
      <w:r w:rsidR="009F359A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вибрать</w:t>
      </w:r>
      <w:proofErr w:type="spellEnd"/>
      <w:r w:rsidR="009F359A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друга і по духу брата, та не можна рідну матір вибирати</w:t>
      </w:r>
      <w:r w:rsidR="00C14940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»</w:t>
      </w:r>
      <w:r w:rsidR="00C14940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14940" w:rsidRPr="00F5299C" w:rsidRDefault="00C14940" w:rsidP="00C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625546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безособове</w:t>
      </w:r>
    </w:p>
    <w:p w:rsidR="00C14940" w:rsidRPr="00F5299C" w:rsidRDefault="00C14940" w:rsidP="00C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C14940" w:rsidRPr="00F5299C" w:rsidRDefault="00C14940" w:rsidP="00C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C14940" w:rsidRPr="00F5299C" w:rsidRDefault="00C14940" w:rsidP="00C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625546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означено-особове </w:t>
      </w:r>
    </w:p>
    <w:p w:rsidR="0057358C" w:rsidRPr="00E07A7F" w:rsidRDefault="00EB7C0F" w:rsidP="00BB4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6"/>
          <w:szCs w:val="6"/>
          <w:lang w:val="en-US" w:eastAsia="ru-RU"/>
        </w:rPr>
        <w:t xml:space="preserve"> </w:t>
      </w:r>
    </w:p>
    <w:p w:rsidR="00BB42E9" w:rsidRPr="00F5299C" w:rsidRDefault="00A4508A" w:rsidP="00786C6E">
      <w:pPr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B42E9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BB42E9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Якби не ви, мої ліси і луки, якби не ви, джерела поміж трав, я б мучився від ніжності й розлуки, я б від черствої спраги умирав..</w:t>
      </w:r>
    </w:p>
    <w:p w:rsidR="00BB42E9" w:rsidRPr="00F5299C" w:rsidRDefault="00BB42E9" w:rsidP="00B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BB42E9" w:rsidRPr="00F5299C" w:rsidRDefault="00BB42E9" w:rsidP="00B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BB42E9" w:rsidRPr="00F5299C" w:rsidRDefault="00BB42E9" w:rsidP="00B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BB42E9" w:rsidRPr="00F5299C" w:rsidRDefault="00BB42E9" w:rsidP="00BB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EB7C0F" w:rsidRPr="00EB7C0F" w:rsidRDefault="00EB7C0F" w:rsidP="00A4508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EE7C7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EE7C7B" w:rsidRPr="00F5299C" w:rsidRDefault="00EE7C7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півен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ангел..ський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безсил..ля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навчал..ний</w:t>
      </w:r>
      <w:proofErr w:type="spellEnd"/>
    </w:p>
    <w:p w:rsidR="00EE7C7B" w:rsidRPr="00F5299C" w:rsidRDefault="00EE7C7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безжал..ний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підзвітніс..ть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їдал..ня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кул..ка</w:t>
      </w:r>
      <w:proofErr w:type="spellEnd"/>
    </w:p>
    <w:p w:rsidR="00EE7C7B" w:rsidRPr="00F5299C" w:rsidRDefault="00EE7C7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пил..ність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архітектор..,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вітал..ний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скрипон..ка</w:t>
      </w:r>
      <w:proofErr w:type="spellEnd"/>
    </w:p>
    <w:p w:rsidR="00EE7C7B" w:rsidRDefault="00EE7C7B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війс..ко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апел..синний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півден</w:t>
      </w:r>
      <w:proofErr w:type="spellEnd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="00FF6E0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дитинон..ці</w:t>
      </w:r>
      <w:proofErr w:type="spellEnd"/>
    </w:p>
    <w:p w:rsidR="00E07A7F" w:rsidRP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9209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треба писати апостроф?</w:t>
      </w:r>
    </w:p>
    <w:p w:rsidR="00892094" w:rsidRPr="00F5299C" w:rsidRDefault="0089209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від..їхати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без..ідейний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з..економити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без..ядерний</w:t>
      </w:r>
      <w:proofErr w:type="spellEnd"/>
    </w:p>
    <w:p w:rsidR="00892094" w:rsidRPr="00F5299C" w:rsidRDefault="0089209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роз..юшений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з..агітувати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під..їзд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від..ємний</w:t>
      </w:r>
      <w:proofErr w:type="spellEnd"/>
    </w:p>
    <w:p w:rsidR="00892094" w:rsidRPr="00F5299C" w:rsidRDefault="0089209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без..язикий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перед..ювілейний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без..ядерний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об..єднаний</w:t>
      </w:r>
      <w:proofErr w:type="spellEnd"/>
    </w:p>
    <w:p w:rsidR="00892094" w:rsidRPr="00F5299C" w:rsidRDefault="0089209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Дем..ян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солом..яний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тьм..яний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львів..янин</w:t>
      </w:r>
      <w:proofErr w:type="spellEnd"/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418E4" w:rsidRPr="00F5299C" w:rsidRDefault="00A4508A" w:rsidP="00D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418E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D418E4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</w:t>
      </w:r>
      <w:r w:rsidR="00D418E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A4508A" w:rsidRPr="00F5299C" w:rsidRDefault="00D418E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тв..рдий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ч..брець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018C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прищ..пити</w:t>
      </w:r>
      <w:proofErr w:type="spellEnd"/>
      <w:r w:rsidR="001018C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сист..матизація</w:t>
      </w:r>
      <w:proofErr w:type="spellEnd"/>
    </w:p>
    <w:p w:rsidR="00D418E4" w:rsidRPr="00F5299C" w:rsidRDefault="00D418E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ст..повий</w:t>
      </w:r>
      <w:proofErr w:type="spellEnd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с..рдечний</w:t>
      </w:r>
      <w:proofErr w:type="spellEnd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в..сокий</w:t>
      </w:r>
      <w:proofErr w:type="spellEnd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прит..скати</w:t>
      </w:r>
      <w:proofErr w:type="spellEnd"/>
    </w:p>
    <w:p w:rsidR="00D418E4" w:rsidRPr="00F5299C" w:rsidRDefault="00D418E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м..двяний</w:t>
      </w:r>
      <w:proofErr w:type="spellEnd"/>
      <w:r w:rsidR="001B18B3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зн..можений</w:t>
      </w:r>
      <w:proofErr w:type="spellEnd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юр..дичний</w:t>
      </w:r>
      <w:proofErr w:type="spellEnd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хр..стити</w:t>
      </w:r>
      <w:proofErr w:type="spellEnd"/>
    </w:p>
    <w:p w:rsidR="00D418E4" w:rsidRPr="00F5299C" w:rsidRDefault="00D418E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пов..ртатися</w:t>
      </w:r>
      <w:proofErr w:type="spellEnd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в..рховіття</w:t>
      </w:r>
      <w:proofErr w:type="spellEnd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сат..ричний</w:t>
      </w:r>
      <w:proofErr w:type="spellEnd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32D1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зв..рнутися</w:t>
      </w:r>
      <w:proofErr w:type="spellEnd"/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86C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A4508A" w:rsidRPr="00F5299C" w:rsidRDefault="00A4508A" w:rsidP="00786C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C5A7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орудному відмінку всі слова пишуться з подвоєними приголосними?</w:t>
      </w:r>
    </w:p>
    <w:p w:rsidR="006C5A7F" w:rsidRPr="00F5299C" w:rsidRDefault="006C5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емаль, єдність, міць, подорож</w:t>
      </w:r>
    </w:p>
    <w:p w:rsidR="006C5A7F" w:rsidRPr="00F5299C" w:rsidRDefault="006C5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галузь, жовч, відстань, любов</w:t>
      </w:r>
    </w:p>
    <w:p w:rsidR="006C5A7F" w:rsidRPr="00F5299C" w:rsidRDefault="006C5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вісь, заповідь, папороть, розкіш</w:t>
      </w:r>
    </w:p>
    <w:p w:rsidR="006C5A7F" w:rsidRPr="00F5299C" w:rsidRDefault="006C5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зелень, молодь, путь, радість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86C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786C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F32B51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треба писати разом?</w:t>
      </w:r>
    </w:p>
    <w:p w:rsidR="00F32B51" w:rsidRPr="00F5299C" w:rsidRDefault="00F32B5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термо</w:t>
      </w:r>
      <w:proofErr w:type="spellEnd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/ядерний, пів/обличчя, </w:t>
      </w:r>
      <w:proofErr w:type="spellStart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віце</w:t>
      </w:r>
      <w:proofErr w:type="spellEnd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/президент</w:t>
      </w:r>
    </w:p>
    <w:p w:rsidR="00F32B51" w:rsidRPr="00F5299C" w:rsidRDefault="00F32B5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воле/</w:t>
      </w:r>
      <w:proofErr w:type="spellStart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любний</w:t>
      </w:r>
      <w:proofErr w:type="spellEnd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напів</w:t>
      </w:r>
      <w:proofErr w:type="spellEnd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/відчинений, загально/освітній</w:t>
      </w:r>
    </w:p>
    <w:p w:rsidR="00F32B51" w:rsidRPr="00F5299C" w:rsidRDefault="00F32B5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авіа/</w:t>
      </w:r>
      <w:proofErr w:type="spellStart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носець</w:t>
      </w:r>
      <w:proofErr w:type="spellEnd"/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вище/згаданий, ясно/синій</w:t>
      </w:r>
    </w:p>
    <w:p w:rsidR="00F32B51" w:rsidRPr="00F5299C" w:rsidRDefault="00F32B5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CB2FBB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легко/атлетичний, червоно/гарячий, блок/схема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F3D3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всі слова пишуться з префіксом </w:t>
      </w:r>
      <w:r w:rsidR="003F3D3F" w:rsidRPr="00F5299C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з-</w:t>
      </w:r>
      <w:r w:rsidR="003F3D3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3F3D3F" w:rsidRPr="00F5299C" w:rsidRDefault="003F3D3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..гасити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..твердіти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..чесати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..мести</w:t>
      </w:r>
      <w:proofErr w:type="spellEnd"/>
    </w:p>
    <w:p w:rsidR="003F3D3F" w:rsidRPr="00F5299C" w:rsidRDefault="003F3D3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..шити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..водити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..формувати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..садити</w:t>
      </w:r>
      <w:proofErr w:type="spellEnd"/>
    </w:p>
    <w:p w:rsidR="003F3D3F" w:rsidRPr="00F5299C" w:rsidRDefault="003F3D3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..догадатися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..дача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..цідити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..сипати</w:t>
      </w:r>
      <w:proofErr w:type="spellEnd"/>
    </w:p>
    <w:p w:rsidR="003F3D3F" w:rsidRPr="00F5299C" w:rsidRDefault="003F3D3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..добріти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..сихання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C227ED" w:rsidRPr="00F52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..правний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..шиточок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74A6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треба писати через дефіс?</w:t>
      </w:r>
    </w:p>
    <w:p w:rsidR="00674A68" w:rsidRPr="00F5299C" w:rsidRDefault="00674A6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по/моєму, по/щирості, пліч/о/пліч</w:t>
      </w:r>
    </w:p>
    <w:p w:rsidR="00674A68" w:rsidRPr="00F5299C" w:rsidRDefault="00674A6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всього/на/всього, сяк/так, як/слід</w:t>
      </w:r>
    </w:p>
    <w:p w:rsidR="00674A68" w:rsidRPr="00F5299C" w:rsidRDefault="00674A6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по/восьме, мимо/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їздом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десь/інде</w:t>
      </w:r>
    </w:p>
    <w:p w:rsidR="00674A68" w:rsidRPr="00EB7C0F" w:rsidRDefault="00674A6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ось/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ось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бозна/навіщо, по/іншому</w:t>
      </w:r>
    </w:p>
    <w:p w:rsidR="00786C6E" w:rsidRPr="00EB7C0F" w:rsidRDefault="00786C6E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B88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="004F1B88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4F1B8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 (</w:t>
      </w:r>
      <w:r w:rsidR="004F1B88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4F1B8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4F1B88" w:rsidRPr="00F5299C" w:rsidRDefault="004F1B88" w:rsidP="004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D708C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вулицях круг стадіону обабіч дороги всюди росли осокори.</w:t>
      </w:r>
    </w:p>
    <w:p w:rsidR="004F1B88" w:rsidRPr="00F5299C" w:rsidRDefault="004F1B88" w:rsidP="004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D708C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Стоять півколом слухають грузини мотиви щастя болю й боротьби.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F1B88" w:rsidRPr="00F5299C" w:rsidRDefault="004F1B88" w:rsidP="004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D708C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Люди трави далекі світи усе під місячним сяйвом затамовує в трепеті подих.</w:t>
      </w:r>
    </w:p>
    <w:p w:rsidR="004F1B88" w:rsidRPr="00F5299C" w:rsidRDefault="004F1B88" w:rsidP="004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D708C5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як усього багато неба сонця веселої зелені.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E50CB7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одиничний дієприслівник треба відокремлювати комами (</w:t>
      </w:r>
      <w:r w:rsidR="00E50CB7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E50CB7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E50CB7" w:rsidRPr="00F5299C" w:rsidRDefault="00E50CB7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Гуркіт канонади ревів не перестаючи.</w:t>
      </w:r>
    </w:p>
    <w:p w:rsidR="00E50CB7" w:rsidRPr="00F5299C" w:rsidRDefault="00E50CB7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Бійці сиділи деякий час задумавшись.</w:t>
      </w:r>
    </w:p>
    <w:p w:rsidR="00E50CB7" w:rsidRPr="00F5299C" w:rsidRDefault="00E50CB7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Пряме дерево і вмирає стоячи.</w:t>
      </w:r>
    </w:p>
    <w:p w:rsidR="00E50CB7" w:rsidRPr="00F5299C" w:rsidRDefault="00E50CB7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Похитуючись Соломія підійшла до столу.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50981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А23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50981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D50981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D50981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A4508A" w:rsidRPr="00F5299C" w:rsidRDefault="00D5098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Світе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ясний,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світе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мій, прекрасний, хочу я у пісні повсякчасно лиш для тебе жити, не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вмирать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50981" w:rsidRPr="00F5299C" w:rsidRDefault="00D5098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Це ти, Батьківщино, в невтомнім труді, як прапор, шумиш над віками.</w:t>
      </w:r>
    </w:p>
    <w:p w:rsidR="00D50981" w:rsidRPr="00F5299C" w:rsidRDefault="00D5098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Де ж ви, мої голуб’ятка, мої соколи ясні?</w:t>
      </w:r>
    </w:p>
    <w:p w:rsidR="00D50981" w:rsidRPr="00F5299C" w:rsidRDefault="00D5098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О земле рідна! Знаєш ти свій шлях у бурі, у негоді.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F2998" w:rsidRPr="00F5299C" w:rsidRDefault="00A4508A" w:rsidP="00786C6E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F299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2F2998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2F299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2F2998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2F2998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A4508A" w:rsidRPr="00F5299C" w:rsidRDefault="002F299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За обрієм воркують дні осінні і я ще встигну приголубить їх.</w:t>
      </w:r>
    </w:p>
    <w:p w:rsidR="002F2998" w:rsidRPr="00F5299C" w:rsidRDefault="002F299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Полоще чайка в сонці крила і загубився берег вдалині.</w:t>
      </w:r>
    </w:p>
    <w:p w:rsidR="002F2998" w:rsidRPr="00F5299C" w:rsidRDefault="002F299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Літа минають за літами і знов дитинство повертає тобі одна хвилина біля мами.</w:t>
      </w:r>
    </w:p>
    <w:p w:rsidR="002F2998" w:rsidRPr="00F5299C" w:rsidRDefault="002F2998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Уночі спадали хмари куряви і затихав Путивль.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54E50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54E50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двокрапку (</w:t>
      </w:r>
      <w:r w:rsidR="00254E50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254E50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254E50" w:rsidRPr="00F5299C" w:rsidRDefault="00254E50" w:rsidP="0025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Імла холодна небо затягнула з хвилини на хвилину дощ почнеться.</w:t>
      </w:r>
    </w:p>
    <w:p w:rsidR="00254E50" w:rsidRPr="00F5299C" w:rsidRDefault="00254E50" w:rsidP="0025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Тепер скажіть ну як могли ви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жить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без цього гаю на оцьому світі?</w:t>
      </w:r>
    </w:p>
    <w:p w:rsidR="00254E50" w:rsidRPr="00F5299C" w:rsidRDefault="00254E50" w:rsidP="0025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Стоїть край лугу і сміється мати я пам’ятаю день той дотепер.</w:t>
      </w:r>
    </w:p>
    <w:p w:rsidR="00254E50" w:rsidRPr="00F5299C" w:rsidRDefault="00254E50" w:rsidP="0025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Вийду в степ чи зупинюсь у полі скрізь високі предківські могили!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65159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465159"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465159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465159" w:rsidRPr="00F5299C" w:rsidRDefault="00465159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«Нічого, пане Юрку, – втішав приятеля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Кульчицький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– не з глини ж ми, то й не розмокнемо».</w:t>
      </w:r>
    </w:p>
    <w:p w:rsidR="00465159" w:rsidRPr="00F5299C" w:rsidRDefault="00465159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Раптом зброя заблищала, і гукнуло військо хором: «Ми готові йти до бою!»</w:t>
      </w:r>
    </w:p>
    <w:p w:rsidR="00465159" w:rsidRPr="00F5299C" w:rsidRDefault="00465159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«Здоров,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Еоле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пане-свату! Ой, як ся маєш, як живеш?» – Сказала, як ввійшла у хату </w:t>
      </w:r>
      <w:proofErr w:type="spellStart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Юнона</w:t>
      </w:r>
      <w:proofErr w:type="spellEnd"/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465159" w:rsidRPr="00F5299C" w:rsidRDefault="00465159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«Мотре! Хто це тобі купив таке гарне намисто?» – спитав Карпо.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786C6E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1B470D" w:rsidRPr="00F5299C" w:rsidRDefault="00A4508A" w:rsidP="001B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B470D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A4508A" w:rsidRPr="00F5299C" w:rsidRDefault="001B470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До нас часто приходять нові новобранці.</w:t>
      </w:r>
    </w:p>
    <w:p w:rsidR="001B470D" w:rsidRPr="00F5299C" w:rsidRDefault="001B470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Через два тижні я маю їхати у відрядження.</w:t>
      </w:r>
    </w:p>
    <w:p w:rsidR="001B470D" w:rsidRPr="00F5299C" w:rsidRDefault="001B470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Найперше завдання – відновити місто.</w:t>
      </w:r>
    </w:p>
    <w:p w:rsidR="001B470D" w:rsidRPr="00F5299C" w:rsidRDefault="001B470D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Є люди, які підкреслюють як позитивну рису свого характеру те, що вони всім говорять правду.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08A" w:rsidRPr="00F5299C" w:rsidRDefault="00A4508A" w:rsidP="00A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5299C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  <w:r w:rsidR="00786C6E" w:rsidRPr="00786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99C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E07A7F" w:rsidRDefault="00E07A7F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sk-SK"/>
        </w:rPr>
      </w:pPr>
    </w:p>
    <w:p w:rsidR="00F440B7" w:rsidRPr="00F5299C" w:rsidRDefault="00AB64D1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Чорнобиль...</w:t>
      </w:r>
    </w:p>
    <w:p w:rsidR="00F440B7" w:rsidRPr="00F5299C" w:rsidRDefault="00AB64D1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Слово це стало символом горя і страждань, покинутих домівок, розорених гнізд, здичавілих звірів.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Важким колесом </w:t>
      </w:r>
      <w:proofErr w:type="spellStart"/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„прокотилась</w:t>
      </w:r>
      <w:proofErr w:type="spellEnd"/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” Україною аварія на Чорнобильській атомній електростанції.</w:t>
      </w:r>
    </w:p>
    <w:p w:rsidR="00F440B7" w:rsidRPr="00F5299C" w:rsidRDefault="00AB64D1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Чорнобиль – невеличке українське містечко, яких сотні на Україні.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5)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Весною потопало у свіжій зелені, вишневому та яблуневому цвіті.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6)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Влітку тут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lastRenderedPageBreak/>
        <w:t xml:space="preserve">полюбляли відпочивати кияни.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7)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Здавалося, що красу цього куточка українського Полісся ніщо і ніколи не затьмарить.</w:t>
      </w:r>
    </w:p>
    <w:p w:rsidR="00F440B7" w:rsidRPr="00F5299C" w:rsidRDefault="00AB64D1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8)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У 1971 році неподалік від Чорнобиля розпочали будівництво потужної атомної електростанції.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9)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На 1983 рік стали до ладу діючих чотири енергоблоки.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10)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Приступили до будівництва п’ятого.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Згодом, за кілька кілометрів від станції, виникло місто.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Його назвали Прип’яттю – за назвою тутешньої повноводної річки.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13)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Місто швидко </w:t>
      </w:r>
      <w:proofErr w:type="spellStart"/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розбудовувалося</w:t>
      </w:r>
      <w:proofErr w:type="spellEnd"/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14)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Відкривалися школи, дитячі садки, лікарні, магазини.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15)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Це було місто-сад.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16)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Які широкі вулиці!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17)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А яких тільки квітників не було у скверах, алеях, парках!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18)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Улюбленим місцем відпочинку залишалась річка.</w:t>
      </w:r>
    </w:p>
    <w:p w:rsidR="00F440B7" w:rsidRPr="00F5299C" w:rsidRDefault="00AB64D1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19)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Ніщо не віщувало біди.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20)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Стояла тиха весняна ніч. </w:t>
      </w:r>
      <w:r w:rsidR="00731BD6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Саме в таку із ночей, 26 квітня 1986 року, на Чорнобильській атомній станції сталася аварія – вибухнув один із блоків. </w:t>
      </w:r>
      <w:r w:rsidR="00731BD6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Ті, хто тієї ночі не спав, бачили, як над електростанцією спалахнуло вогняне сяйво, схоже на сніп полум’я.  </w:t>
      </w:r>
      <w:r w:rsidR="00731BD6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23)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Та ніхто тоді гадки не мав, що те сяйво смертельно небезпечне.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24)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Після вибуху виникла пожежа.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25)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Могло трапитися найстрашніше, якщо вчасно не погасити полум’я.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26)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Адже поряд атомні реактори.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27)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Не лише Україна опинилася перед загрозою великої катастрофи, а й Білорусія, Росія, країни Європи.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28)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Часу на роздуми не було.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29)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Першими сигнал тривоги почули пожежники.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30)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Вони кинулися рятувати станцію.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Воюючи з вогнем, сімнадцять відважних пожежників рятували не просто державне майно чи споруду, рятували нас з вами.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Пожежу загасили.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33)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Вогню не дали перекинутися на інші будівлі електростанції.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..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34)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29 квітня колона із 100 автобусів вивозила з Прип’яті, з небезпечної радіоактивної зони жінок, дітей, літніх людей.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35)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Вивозили із запізненням на два дні.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36)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Жителів міста ніхто не попередив про аварію.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37)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Сотні дітей гуляли на вулицях, гралися вже в радіоактивному піску, купалися в річці.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38)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Це були вихідні дні.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39)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Під час вибуху атомного реактора утворилась радіоактивна хмара, яку понесло по Україні.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40)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Радіоактивний пил осів на багатьох територіях.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Було зафіксовано підвищений рівень радіації в Польщі, Німеччині, Румунії.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Але найбільше постраждало українське Полісся.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43)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Чорне лихо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Ч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орнобиля.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44)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Воно принесло людям страшні хвороби повільну смерть поруділі ліси хати-пустки.</w:t>
      </w:r>
    </w:p>
    <w:p w:rsidR="00F440B7" w:rsidRPr="00F5299C" w:rsidRDefault="00731BD6" w:rsidP="00F4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45)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26 квітня – День національної жалоби.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46)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День пам’яті по загиблих у Чорнобилі.</w:t>
      </w:r>
    </w:p>
    <w:p w:rsidR="00786C6E" w:rsidRPr="00EB7C0F" w:rsidRDefault="00731BD6" w:rsidP="000B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47)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Дзвонять дзвони.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48)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Вслухайтеся в їх мелодійний звук.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49)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У ньому тривога і благання.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50)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Люди! Бережіть землю, на якій народилися!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51)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Не перетворіть її на пустку! 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52) 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Не дайте </w:t>
      </w:r>
      <w:r w:rsidR="000B7AD9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розповзтися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 Чорнобилю по всій </w:t>
      </w:r>
      <w:r w:rsidR="000B7AD9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Землі</w:t>
      </w:r>
      <w:r w:rsidR="00F440B7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!</w:t>
      </w:r>
    </w:p>
    <w:p w:rsidR="00A4508A" w:rsidRPr="00F5299C" w:rsidRDefault="00F440B7" w:rsidP="00786C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 (</w:t>
      </w:r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sk-SK"/>
        </w:rPr>
        <w:t>За В.</w:t>
      </w:r>
      <w:r w:rsidR="00931810"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sk-SK"/>
        </w:rPr>
        <w:t xml:space="preserve"> </w:t>
      </w:r>
      <w:proofErr w:type="spellStart"/>
      <w:r w:rsidRPr="00F5299C">
        <w:rPr>
          <w:rFonts w:ascii="Times New Roman" w:eastAsia="Times New Roman" w:hAnsi="Times New Roman" w:cs="Times New Roman"/>
          <w:i/>
          <w:sz w:val="20"/>
          <w:szCs w:val="20"/>
          <w:lang w:val="uk-UA" w:eastAsia="sk-SK"/>
        </w:rPr>
        <w:t>Мисаном</w:t>
      </w:r>
      <w:proofErr w:type="spellEnd"/>
      <w:r w:rsidR="00931810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)</w:t>
      </w:r>
    </w:p>
    <w:p w:rsidR="00A4508A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E07A7F" w:rsidRPr="00E07A7F" w:rsidRDefault="00E07A7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en-US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>А28</w:t>
      </w: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541625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Яке з речень найбільше відповідає головній думці тексту?</w:t>
      </w:r>
    </w:p>
    <w:p w:rsidR="00541625" w:rsidRPr="00F5299C" w:rsidRDefault="00541625" w:rsidP="008C1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1)</w:t>
      </w:r>
      <w:r w:rsidR="008C151F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 Чорнобиль... Слово це стало символом горя і страждань, покинутих домівок, розорених гнізд, здичавілих звірів.</w:t>
      </w:r>
    </w:p>
    <w:p w:rsidR="00541625" w:rsidRPr="00F5299C" w:rsidRDefault="0054162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 xml:space="preserve"> Люди! Бережіть землю, на якій народилися! Не перетворіть її на пустку! Не дайте розповзтися Чорнобилю по всій Землі!</w:t>
      </w:r>
    </w:p>
    <w:p w:rsidR="00541625" w:rsidRPr="00F5299C" w:rsidRDefault="0054162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</w:t>
      </w:r>
      <w:r w:rsidR="008C151F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8C151F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Чорне лихо Чорнобиля. Воно принесло людям страшні хвороби, повільну смерть, поруділі ліси, хати-пустки.</w:t>
      </w:r>
    </w:p>
    <w:p w:rsidR="00541625" w:rsidRPr="00F5299C" w:rsidRDefault="00541625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4) </w:t>
      </w:r>
      <w:r w:rsidR="008C151F" w:rsidRPr="00F5299C">
        <w:rPr>
          <w:rFonts w:ascii="Times New Roman" w:eastAsia="Times New Roman" w:hAnsi="Times New Roman" w:cs="Times New Roman"/>
          <w:sz w:val="20"/>
          <w:szCs w:val="20"/>
          <w:lang w:val="uk-UA" w:eastAsia="sk-SK"/>
        </w:rPr>
        <w:t>Саме в таку із ночей, 26 квітня 1986 року, на Чорнобильській атомній станції сталася аварія – вибухнув один із блоків.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uk-UA" w:eastAsia="ru-RU"/>
        </w:rPr>
      </w:pP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розповідь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3) роздум 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27353B" w:rsidRPr="00786C6E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27353B" w:rsidRPr="00F5299C" w:rsidRDefault="0027353B" w:rsidP="00786C6E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="00F127D6" w:rsidRPr="00F5299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символом горя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</w:t>
      </w:r>
      <w:r w:rsidR="00F127D6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другого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речення?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27353B" w:rsidRPr="00F5299C" w:rsidRDefault="0027353B" w:rsidP="002735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F5299C" w:rsidRPr="00786C6E" w:rsidRDefault="00F5299C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A4508A" w:rsidRPr="00F5299C" w:rsidTr="00786C6E">
        <w:tc>
          <w:tcPr>
            <w:tcW w:w="7147" w:type="dxa"/>
          </w:tcPr>
          <w:p w:rsidR="00A4508A" w:rsidRPr="00F5299C" w:rsidRDefault="00A4508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A4508A" w:rsidRPr="00F5299C" w:rsidTr="00E04C5D">
        <w:tc>
          <w:tcPr>
            <w:tcW w:w="9571" w:type="dxa"/>
          </w:tcPr>
          <w:p w:rsidR="00A4508A" w:rsidRPr="00F5299C" w:rsidRDefault="00A4508A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AC362F" w:rsidRPr="00786C6E" w:rsidRDefault="00AC362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4508A" w:rsidRPr="00F5299C" w:rsidRDefault="00A4508A" w:rsidP="00786C6E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4214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Серед речень 24-25 знайдіть і випишіть слово, у якому відбувається уподібнення приголосних звуків за м’якістю.</w:t>
      </w:r>
    </w:p>
    <w:p w:rsidR="00842144" w:rsidRPr="00786C6E" w:rsidRDefault="0084214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00A3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Серед речень 4-6 знайдіть і випишіть іменник ІІІ відміни. Слово запишіть  </w:t>
      </w:r>
      <w:r w:rsidR="00AC362F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="00500A34"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початковій формі.</w:t>
      </w:r>
    </w:p>
    <w:p w:rsidR="00500A34" w:rsidRPr="00786C6E" w:rsidRDefault="00500A34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A4508A" w:rsidRPr="00F5299C" w:rsidTr="00E04C5D">
        <w:tc>
          <w:tcPr>
            <w:tcW w:w="9571" w:type="dxa"/>
          </w:tcPr>
          <w:p w:rsidR="00A4508A" w:rsidRPr="00F5299C" w:rsidRDefault="00A4508A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C16FAC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19-28 знайдіть заперечні займенники. Вкажіть їх кількість. Відповідь запишіть цифрою.</w:t>
      </w:r>
    </w:p>
    <w:p w:rsidR="00C16FAC" w:rsidRPr="00786C6E" w:rsidRDefault="00C16FAC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B42691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24-34 знайдіть те, в якому вживається відокремлена обставина, виражена дієприслівниковим зворотом. Вкажіть його номер. Відповідь запишіть цифрою.</w:t>
      </w:r>
    </w:p>
    <w:p w:rsidR="00B42691" w:rsidRPr="00786C6E" w:rsidRDefault="00B42691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281C2F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24-34 знайдіть складнопідрядне з підрядним умови. Вкажіть його номер. Відповідь запишіть цифрою.</w:t>
      </w:r>
    </w:p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A4508A" w:rsidRPr="00F5299C" w:rsidRDefault="00A4508A" w:rsidP="00786C6E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>В7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281C2F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39-46 знайдіть те, в якому допущено пунктуаційну помилку. Вкажіть його номер. Відповідь запишіть цифрою.</w:t>
      </w:r>
    </w:p>
    <w:p w:rsidR="00281C2F" w:rsidRPr="00786C6E" w:rsidRDefault="00281C2F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A4508A" w:rsidRPr="00F5299C" w:rsidTr="00E04C5D">
        <w:tc>
          <w:tcPr>
            <w:tcW w:w="7147" w:type="dxa"/>
          </w:tcPr>
          <w:p w:rsidR="00A4508A" w:rsidRPr="00F5299C" w:rsidRDefault="00A4508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A4508A" w:rsidRPr="00F5299C" w:rsidRDefault="00A4508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A4508A" w:rsidRPr="00786C6E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6"/>
          <w:szCs w:val="6"/>
          <w:lang w:val="uk-UA" w:eastAsia="ru-RU"/>
        </w:rPr>
      </w:pPr>
    </w:p>
    <w:p w:rsidR="00AB66C6" w:rsidRPr="00F5299C" w:rsidRDefault="00A4508A" w:rsidP="00AB66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«Автор змушує читача задуматися про важливі для кожної людини цінності. Досягається це за допомогою таких тропів, як ______ (</w:t>
      </w:r>
      <w:r w:rsidR="00AB66C6" w:rsidRPr="00F5299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 xml:space="preserve">покинуті домівки, розорені гнізда, здичавілі звірі 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AB66C6" w:rsidRPr="00F5299C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2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 (</w:t>
      </w:r>
      <w:r w:rsidR="00AB66C6" w:rsidRPr="00F5299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«прокотилася» аварія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AB66C6" w:rsidRPr="00F5299C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3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та за допомогою синтаксичних засобів виразності: _____ (</w:t>
      </w:r>
      <w:r w:rsidR="00AB66C6" w:rsidRPr="00F5299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50, 51, 52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______(</w:t>
      </w:r>
      <w:r w:rsidR="00AB66C6" w:rsidRPr="00F5299C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14, 17, 27, 34, 37</w:t>
      </w:r>
      <w:r w:rsidR="00AB66C6" w:rsidRPr="00F5299C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)».</w:t>
      </w:r>
      <w:r w:rsidR="00AB66C6" w:rsidRPr="00F529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 </w:t>
      </w:r>
    </w:p>
    <w:p w:rsidR="00006004" w:rsidRPr="00F5299C" w:rsidRDefault="00006004" w:rsidP="00AB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Список термінів:</w:t>
      </w:r>
    </w:p>
    <w:p w:rsidR="00AB66C6" w:rsidRPr="00F5299C" w:rsidRDefault="00AB66C6" w:rsidP="00AB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гіпербола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ряди однорідних членів 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епітет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 антоніми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5) метафора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6) синоніми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7) порівняльний зворот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8) окличні речення</w:t>
      </w:r>
    </w:p>
    <w:p w:rsidR="00AB66C6" w:rsidRPr="00F5299C" w:rsidRDefault="00AB66C6" w:rsidP="00A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9) питальні речення</w:t>
      </w:r>
    </w:p>
    <w:p w:rsidR="00A4508A" w:rsidRPr="00F5299C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4508A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A4508A" w:rsidRPr="00F5299C" w:rsidTr="00E04C5D">
        <w:tc>
          <w:tcPr>
            <w:tcW w:w="7147" w:type="dxa"/>
          </w:tcPr>
          <w:p w:rsidR="00A4508A" w:rsidRPr="00F5299C" w:rsidRDefault="00A4508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52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A4508A" w:rsidRPr="00E07A7F" w:rsidRDefault="00A4508A" w:rsidP="00A4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A4508A" w:rsidRPr="00E07A7F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  <w:r w:rsidRPr="00E07A7F"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  <w:tab/>
      </w:r>
    </w:p>
    <w:p w:rsidR="00A4508A" w:rsidRPr="00F5299C" w:rsidRDefault="00A4508A" w:rsidP="00A45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F5299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29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A4508A" w:rsidRPr="00F5299C" w:rsidRDefault="00A4508A" w:rsidP="00A4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A4508A" w:rsidRPr="00F5299C" w:rsidSect="00786C6E">
      <w:headerReference w:type="default" r:id="rId8"/>
      <w:footerReference w:type="default" r:id="rId9"/>
      <w:pgSz w:w="16838" w:h="11906" w:orient="landscape"/>
      <w:pgMar w:top="851" w:right="1134" w:bottom="567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77" w:rsidRDefault="002A3F77" w:rsidP="00F5299C">
      <w:pPr>
        <w:spacing w:after="0" w:line="240" w:lineRule="auto"/>
      </w:pPr>
      <w:r>
        <w:separator/>
      </w:r>
    </w:p>
  </w:endnote>
  <w:endnote w:type="continuationSeparator" w:id="0">
    <w:p w:rsidR="002A3F77" w:rsidRDefault="002A3F77" w:rsidP="00F5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94" w:rsidRPr="00813F94" w:rsidRDefault="00813F94">
    <w:pPr>
      <w:pStyle w:val="a6"/>
      <w:rPr>
        <w:rFonts w:ascii="Times New Roman" w:hAnsi="Times New Roman" w:cs="Times New Roman"/>
        <w:sz w:val="20"/>
        <w:szCs w:val="20"/>
      </w:rPr>
    </w:pPr>
    <w:r>
      <w:rPr>
        <w:lang w:val="en-US"/>
      </w:rPr>
      <w:tab/>
    </w:r>
    <w:r>
      <w:rPr>
        <w:lang w:val="en-US"/>
      </w:rPr>
      <w:tab/>
    </w:r>
    <w:r>
      <w:tab/>
    </w:r>
    <w:r w:rsidRPr="00813F94">
      <w:rPr>
        <w:rFonts w:ascii="Times New Roman" w:hAnsi="Times New Roman" w:cs="Times New Roman"/>
        <w:sz w:val="20"/>
        <w:szCs w:val="20"/>
      </w:rPr>
      <w:t>Вар</w:t>
    </w:r>
    <w:proofErr w:type="spellStart"/>
    <w:r w:rsidRPr="00813F94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r w:rsidRPr="00813F94">
      <w:rPr>
        <w:rFonts w:ascii="Times New Roman" w:hAnsi="Times New Roman" w:cs="Times New Roman"/>
        <w:sz w:val="20"/>
        <w:szCs w:val="20"/>
      </w:rPr>
      <w:t>ант 806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77" w:rsidRDefault="002A3F77" w:rsidP="00F5299C">
      <w:pPr>
        <w:spacing w:after="0" w:line="240" w:lineRule="auto"/>
      </w:pPr>
      <w:r>
        <w:separator/>
      </w:r>
    </w:p>
  </w:footnote>
  <w:footnote w:type="continuationSeparator" w:id="0">
    <w:p w:rsidR="002A3F77" w:rsidRDefault="002A3F77" w:rsidP="00F5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9C" w:rsidRPr="00786C6E" w:rsidRDefault="00F5299C" w:rsidP="00786C6E">
    <w:pPr>
      <w:pStyle w:val="a4"/>
      <w:jc w:val="both"/>
      <w:rPr>
        <w:rFonts w:ascii="Times New Roman" w:hAnsi="Times New Roman" w:cs="Times New Roman"/>
        <w:sz w:val="16"/>
        <w:szCs w:val="16"/>
        <w:lang w:val="en-US"/>
      </w:rPr>
    </w:pPr>
    <w:r w:rsidRPr="00F5299C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</w:r>
    <w:r w:rsidRPr="00F5299C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3"/>
    <w:rsid w:val="00001FF1"/>
    <w:rsid w:val="00006004"/>
    <w:rsid w:val="00013A6C"/>
    <w:rsid w:val="00047315"/>
    <w:rsid w:val="0005271B"/>
    <w:rsid w:val="000B7AD9"/>
    <w:rsid w:val="000C43F5"/>
    <w:rsid w:val="001018C8"/>
    <w:rsid w:val="00146C03"/>
    <w:rsid w:val="00155BCA"/>
    <w:rsid w:val="001B18B3"/>
    <w:rsid w:val="001B470D"/>
    <w:rsid w:val="00254E50"/>
    <w:rsid w:val="0027353B"/>
    <w:rsid w:val="00281C2F"/>
    <w:rsid w:val="00282B32"/>
    <w:rsid w:val="002A34DB"/>
    <w:rsid w:val="002A3F77"/>
    <w:rsid w:val="002F2998"/>
    <w:rsid w:val="003507BB"/>
    <w:rsid w:val="003510EE"/>
    <w:rsid w:val="003D30B2"/>
    <w:rsid w:val="003F3D3F"/>
    <w:rsid w:val="00421EE6"/>
    <w:rsid w:val="00421F0B"/>
    <w:rsid w:val="00465159"/>
    <w:rsid w:val="0049465F"/>
    <w:rsid w:val="004F1B88"/>
    <w:rsid w:val="00500A34"/>
    <w:rsid w:val="00541625"/>
    <w:rsid w:val="0057358C"/>
    <w:rsid w:val="0057724E"/>
    <w:rsid w:val="00625546"/>
    <w:rsid w:val="00655A9F"/>
    <w:rsid w:val="00674A68"/>
    <w:rsid w:val="006C5A7F"/>
    <w:rsid w:val="006E6500"/>
    <w:rsid w:val="00731BD6"/>
    <w:rsid w:val="00786C6E"/>
    <w:rsid w:val="007C2655"/>
    <w:rsid w:val="00813F94"/>
    <w:rsid w:val="00832D18"/>
    <w:rsid w:val="00835496"/>
    <w:rsid w:val="00842144"/>
    <w:rsid w:val="00892094"/>
    <w:rsid w:val="008C151F"/>
    <w:rsid w:val="009230DF"/>
    <w:rsid w:val="00931810"/>
    <w:rsid w:val="009866C6"/>
    <w:rsid w:val="009F359A"/>
    <w:rsid w:val="00A13A35"/>
    <w:rsid w:val="00A14299"/>
    <w:rsid w:val="00A4508A"/>
    <w:rsid w:val="00AB64D1"/>
    <w:rsid w:val="00AB66C6"/>
    <w:rsid w:val="00AC362F"/>
    <w:rsid w:val="00B2546D"/>
    <w:rsid w:val="00B32C08"/>
    <w:rsid w:val="00B42691"/>
    <w:rsid w:val="00BB42E9"/>
    <w:rsid w:val="00BE2FB8"/>
    <w:rsid w:val="00C14940"/>
    <w:rsid w:val="00C16FAC"/>
    <w:rsid w:val="00C227ED"/>
    <w:rsid w:val="00CB2FBB"/>
    <w:rsid w:val="00CE0892"/>
    <w:rsid w:val="00D025DC"/>
    <w:rsid w:val="00D11DCA"/>
    <w:rsid w:val="00D1554C"/>
    <w:rsid w:val="00D418E4"/>
    <w:rsid w:val="00D45065"/>
    <w:rsid w:val="00D50981"/>
    <w:rsid w:val="00D65D8B"/>
    <w:rsid w:val="00D708C5"/>
    <w:rsid w:val="00D7773D"/>
    <w:rsid w:val="00E07A7F"/>
    <w:rsid w:val="00E50CB7"/>
    <w:rsid w:val="00EA29C4"/>
    <w:rsid w:val="00EB7593"/>
    <w:rsid w:val="00EB7C0F"/>
    <w:rsid w:val="00EE7C7B"/>
    <w:rsid w:val="00F024D3"/>
    <w:rsid w:val="00F127D6"/>
    <w:rsid w:val="00F32B51"/>
    <w:rsid w:val="00F37C75"/>
    <w:rsid w:val="00F440B7"/>
    <w:rsid w:val="00F5299C"/>
    <w:rsid w:val="00F728FF"/>
    <w:rsid w:val="00F952DE"/>
    <w:rsid w:val="00FB132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99C"/>
  </w:style>
  <w:style w:type="paragraph" w:styleId="a6">
    <w:name w:val="footer"/>
    <w:basedOn w:val="a"/>
    <w:link w:val="a7"/>
    <w:uiPriority w:val="99"/>
    <w:unhideWhenUsed/>
    <w:rsid w:val="00F5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99C"/>
  </w:style>
  <w:style w:type="paragraph" w:styleId="a8">
    <w:name w:val="Balloon Text"/>
    <w:basedOn w:val="a"/>
    <w:link w:val="a9"/>
    <w:uiPriority w:val="99"/>
    <w:semiHidden/>
    <w:unhideWhenUsed/>
    <w:rsid w:val="00F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99C"/>
  </w:style>
  <w:style w:type="paragraph" w:styleId="a6">
    <w:name w:val="footer"/>
    <w:basedOn w:val="a"/>
    <w:link w:val="a7"/>
    <w:uiPriority w:val="99"/>
    <w:unhideWhenUsed/>
    <w:rsid w:val="00F5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99C"/>
  </w:style>
  <w:style w:type="paragraph" w:styleId="a8">
    <w:name w:val="Balloon Text"/>
    <w:basedOn w:val="a"/>
    <w:link w:val="a9"/>
    <w:uiPriority w:val="99"/>
    <w:semiHidden/>
    <w:unhideWhenUsed/>
    <w:rsid w:val="00F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322C-4607-49F9-A1BA-283B30D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74</cp:revision>
  <dcterms:created xsi:type="dcterms:W3CDTF">2013-12-13T12:40:00Z</dcterms:created>
  <dcterms:modified xsi:type="dcterms:W3CDTF">2014-04-11T05:46:00Z</dcterms:modified>
</cp:coreProperties>
</file>